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宋体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sz w:val="32"/>
          <w:szCs w:val="32"/>
          <w:highlight w:val="none"/>
        </w:rPr>
        <w:t>附件1</w:t>
      </w: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highlight w:val="none"/>
        </w:rPr>
        <w:t>2022-2023学年第二学期“尚行讲堂”时间安排表</w:t>
      </w:r>
    </w:p>
    <w:tbl>
      <w:tblPr>
        <w:tblStyle w:val="4"/>
        <w:tblW w:w="155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417"/>
        <w:gridCol w:w="7316"/>
        <w:gridCol w:w="1185"/>
        <w:gridCol w:w="1185"/>
        <w:gridCol w:w="17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日期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承办单位</w:t>
            </w:r>
          </w:p>
        </w:tc>
        <w:tc>
          <w:tcPr>
            <w:tcW w:w="7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讲座名称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讲师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负责人</w:t>
            </w: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2023-03-27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经济学院</w:t>
            </w:r>
          </w:p>
        </w:tc>
        <w:tc>
          <w:tcPr>
            <w:tcW w:w="7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“尚行讲堂”争攀科研峰之“攀登科学高峰，做新世纪英才”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曹银华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刘聪谊</w:t>
            </w: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13727508189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2023-03-30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数字科学与计算机学院</w:t>
            </w:r>
          </w:p>
        </w:tc>
        <w:tc>
          <w:tcPr>
            <w:tcW w:w="7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“尚行讲堂”争攀科研峰之“邀你共同探索科研精华”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郗彩莲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张欣琪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13650279839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2023-04-03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经济学院</w:t>
            </w:r>
          </w:p>
        </w:tc>
        <w:tc>
          <w:tcPr>
            <w:tcW w:w="7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 xml:space="preserve">“尚行讲堂”力扬学术帆之“学会拥抱自己，停止精神内耗” 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高  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刘聪谊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13727508189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2023-04-06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艺术学院</w:t>
            </w:r>
          </w:p>
        </w:tc>
        <w:tc>
          <w:tcPr>
            <w:tcW w:w="7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 xml:space="preserve">“尚行讲堂”学生分享会之“科创竞赛技巧及经验分享” 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吴子墨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秦伯霞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13178550272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2023-04-11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会计学院</w:t>
            </w:r>
          </w:p>
        </w:tc>
        <w:tc>
          <w:tcPr>
            <w:tcW w:w="7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“尚行讲堂”争攀科研峰之“拓展综合素质，提升就业软实力”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谭洪益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程桑淘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15986932057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2023-04-12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人文学院</w:t>
            </w:r>
          </w:p>
        </w:tc>
        <w:tc>
          <w:tcPr>
            <w:tcW w:w="7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“尚行讲堂”力扬学术帆之“中国化时代化的马克思主义为什么行”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戴树青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陆  鑫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15219726291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2023-04-13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法学院</w:t>
            </w:r>
          </w:p>
        </w:tc>
        <w:tc>
          <w:tcPr>
            <w:tcW w:w="7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 xml:space="preserve">“尚行讲堂”学生分享会之“攀登科创之峰，探索实践之旅” 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杜澍鑫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陈鸿彬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13168360211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2023-04-18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外国语学院</w:t>
            </w:r>
          </w:p>
        </w:tc>
        <w:tc>
          <w:tcPr>
            <w:tcW w:w="7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“尚行讲堂”力扬学术帆之文化之途，学子以承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 xml:space="preserve">——讲述国潮文化及文化传承在新时代的意义 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利  煌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陈  开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13229610857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2023-04-19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管理学院</w:t>
            </w:r>
          </w:p>
        </w:tc>
        <w:tc>
          <w:tcPr>
            <w:tcW w:w="7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 xml:space="preserve">“尚行讲堂”争攀科研峰之“学生科研与攀登计划项目申报与结项” 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张成龙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欧阳淇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17820000496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2023-04-22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青年志愿者协会</w:t>
            </w:r>
          </w:p>
        </w:tc>
        <w:tc>
          <w:tcPr>
            <w:tcW w:w="7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 xml:space="preserve">“尚行讲堂”学生分享会之“榜样引领，砥砺奋进” 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林泽淦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王迎彬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17620621607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55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highlight w:val="none"/>
              </w:rPr>
              <w:t>备注：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1.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讲堂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地点一般在学术报告厅，主办方统一申请，若有特殊情况另作安排。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承办方需在讲座举办前做好宣传工作，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宣传海报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统一按照高120cm，宽100cm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的规格申请制作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highlight w:val="none"/>
              </w:rPr>
              <w:t>承办方需在活动开始前1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highlight w:val="none"/>
                <w:lang w:val="en-US" w:eastAsia="zh-CN"/>
              </w:rPr>
              <w:t>周将讲堂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highlight w:val="none"/>
              </w:rPr>
              <w:t>内容（不少于200字word文档)以及PPT、视频等电子版材料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highlight w:val="none"/>
                <w:lang w:val="en-US" w:eastAsia="zh-CN"/>
              </w:rPr>
              <w:t>发送到指定邮箱。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highlight w:val="none"/>
              </w:rPr>
              <w:t>承办方需在活动结束当周周日前提交活动工作总结表、通讯稿（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highlight w:val="none"/>
                <w:lang w:val="en-US" w:eastAsia="zh-CN"/>
              </w:rPr>
              <w:t>不少于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highlight w:val="none"/>
              </w:rPr>
              <w:t>3张照片）及照片原图电子版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highlight w:val="none"/>
                <w:lang w:val="en-US" w:eastAsia="zh-CN"/>
              </w:rPr>
              <w:t>发送到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highlight w:val="none"/>
              </w:rPr>
              <w:t>指定邮箱。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5.如有任何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变动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需提前报备校团委学术科技部，以便及时调整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zNzk2NGE1OWIwYzVkYzk0OTJmMmFjZGIwNWMxMjcifQ=="/>
  </w:docVars>
  <w:rsids>
    <w:rsidRoot w:val="00000000"/>
    <w:rsid w:val="4300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2023-03-23T09:45:20Z</dcterms:created>
  <dc:creator>PZ</dc:creator>
  <cp:lastModifiedBy>do</cp:lastModifiedBy>
  <dcterms:modified xsi:type="dcterms:W3CDTF">2023-03-23T09:47:20Z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7FFE42E008584D4DB4EE977F82D4188F</vt:lpwstr>
  </property>
</Properties>
</file>