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E6D8" w14:textId="77777777" w:rsidR="004B0FBD" w:rsidRDefault="00000000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黑体" w:eastAsia="黑体" w:hAnsi="黑体" w:cs="Times New Roman"/>
          <w:b/>
          <w:snapToGrid/>
          <w:color w:val="auto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/>
          <w:snapToGrid/>
          <w:color w:val="auto"/>
          <w:sz w:val="32"/>
          <w:szCs w:val="32"/>
          <w:lang w:eastAsia="zh-CN"/>
        </w:rPr>
        <w:t>附件3</w:t>
      </w:r>
    </w:p>
    <w:p w14:paraId="0E8ADA3E" w14:textId="77777777" w:rsidR="004B0FBD" w:rsidRDefault="00000000">
      <w:pPr>
        <w:widowControl w:val="0"/>
        <w:kinsoku/>
        <w:autoSpaceDE/>
        <w:autoSpaceDN/>
        <w:adjustRightInd/>
        <w:spacing w:line="360" w:lineRule="auto"/>
        <w:jc w:val="center"/>
        <w:textAlignment w:val="auto"/>
        <w:rPr>
          <w:rFonts w:ascii="黑体" w:eastAsia="黑体" w:hAnsi="黑体" w:cs="黑体"/>
          <w:b/>
          <w:bCs/>
          <w:color w:val="auto"/>
          <w:kern w:val="2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auto"/>
          <w:kern w:val="2"/>
          <w:sz w:val="36"/>
          <w:szCs w:val="36"/>
          <w:lang w:eastAsia="zh-CN"/>
        </w:rPr>
        <w:t>广东培正学院2023年度“五四红旗团支部”申报表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58"/>
        <w:gridCol w:w="1304"/>
        <w:gridCol w:w="560"/>
        <w:gridCol w:w="920"/>
        <w:gridCol w:w="851"/>
        <w:gridCol w:w="299"/>
        <w:gridCol w:w="2274"/>
        <w:gridCol w:w="2140"/>
      </w:tblGrid>
      <w:tr w:rsidR="004B0FBD" w14:paraId="48B19754" w14:textId="77777777">
        <w:trPr>
          <w:trHeight w:val="938"/>
          <w:jc w:val="center"/>
        </w:trPr>
        <w:tc>
          <w:tcPr>
            <w:tcW w:w="1087" w:type="dxa"/>
            <w:gridSpan w:val="2"/>
            <w:vAlign w:val="center"/>
          </w:tcPr>
          <w:p w14:paraId="7FE3340B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ind w:leftChars="-33" w:left="-69" w:firstLine="1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16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16"/>
                <w:sz w:val="24"/>
                <w:szCs w:val="22"/>
                <w:lang w:eastAsia="zh-CN"/>
              </w:rPr>
              <w:t>团支部</w:t>
            </w:r>
          </w:p>
          <w:p w14:paraId="4A507AB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ind w:leftChars="-33" w:left="-69" w:firstLine="1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16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16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3934" w:type="dxa"/>
            <w:gridSpan w:val="5"/>
            <w:vAlign w:val="center"/>
          </w:tcPr>
          <w:p w14:paraId="0C7F92F9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z w:val="24"/>
                <w:szCs w:val="22"/>
                <w:lang w:eastAsia="zh-CN"/>
              </w:rPr>
              <w:t>广东培正学院会计学院20XX级</w:t>
            </w:r>
          </w:p>
          <w:p w14:paraId="1536168D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z w:val="24"/>
                <w:szCs w:val="22"/>
                <w:lang w:eastAsia="zh-CN"/>
              </w:rPr>
              <w:t>会计学专业X班团支部</w:t>
            </w:r>
          </w:p>
        </w:tc>
        <w:tc>
          <w:tcPr>
            <w:tcW w:w="2274" w:type="dxa"/>
            <w:vAlign w:val="center"/>
          </w:tcPr>
          <w:p w14:paraId="570BEC9F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z w:val="24"/>
                <w:szCs w:val="22"/>
                <w:lang w:eastAsia="zh-CN"/>
              </w:rPr>
              <w:t>所属团委</w:t>
            </w:r>
          </w:p>
          <w:p w14:paraId="7F8181F3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2140" w:type="dxa"/>
            <w:vAlign w:val="center"/>
          </w:tcPr>
          <w:p w14:paraId="26634097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z w:val="24"/>
                <w:szCs w:val="22"/>
                <w:lang w:eastAsia="zh-CN"/>
              </w:rPr>
              <w:t>会计学院团委</w:t>
            </w:r>
          </w:p>
        </w:tc>
      </w:tr>
      <w:tr w:rsidR="004B0FBD" w14:paraId="58DCB1B7" w14:textId="77777777">
        <w:trPr>
          <w:trHeight w:val="678"/>
          <w:jc w:val="center"/>
        </w:trPr>
        <w:tc>
          <w:tcPr>
            <w:tcW w:w="629" w:type="dxa"/>
            <w:vMerge w:val="restart"/>
            <w:vAlign w:val="center"/>
          </w:tcPr>
          <w:p w14:paraId="60074D6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基</w:t>
            </w:r>
          </w:p>
          <w:p w14:paraId="1330503E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3F83115F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223E41DB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本</w:t>
            </w:r>
          </w:p>
          <w:p w14:paraId="497127F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15169ABA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1F3A984E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情</w:t>
            </w:r>
          </w:p>
          <w:p w14:paraId="25F1ADC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43A52D32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32C3B8F2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况</w:t>
            </w:r>
            <w:proofErr w:type="gramEnd"/>
          </w:p>
        </w:tc>
        <w:tc>
          <w:tcPr>
            <w:tcW w:w="2322" w:type="dxa"/>
            <w:gridSpan w:val="3"/>
            <w:vAlign w:val="center"/>
          </w:tcPr>
          <w:p w14:paraId="199AF754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2023年团员人数</w:t>
            </w:r>
          </w:p>
        </w:tc>
        <w:tc>
          <w:tcPr>
            <w:tcW w:w="2070" w:type="dxa"/>
            <w:gridSpan w:val="3"/>
            <w:vAlign w:val="center"/>
          </w:tcPr>
          <w:p w14:paraId="690F1C11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XX</w:t>
            </w:r>
          </w:p>
        </w:tc>
        <w:tc>
          <w:tcPr>
            <w:tcW w:w="2274" w:type="dxa"/>
            <w:vAlign w:val="center"/>
          </w:tcPr>
          <w:p w14:paraId="03B4AE1E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2023年团青比例</w:t>
            </w:r>
          </w:p>
        </w:tc>
        <w:tc>
          <w:tcPr>
            <w:tcW w:w="2140" w:type="dxa"/>
            <w:vAlign w:val="center"/>
          </w:tcPr>
          <w:p w14:paraId="458864A1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63.21%</w:t>
            </w:r>
          </w:p>
          <w:p w14:paraId="1C894304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（保留两位）</w:t>
            </w:r>
          </w:p>
        </w:tc>
      </w:tr>
      <w:tr w:rsidR="004B0FBD" w14:paraId="6820870E" w14:textId="77777777">
        <w:trPr>
          <w:trHeight w:val="688"/>
          <w:jc w:val="center"/>
        </w:trPr>
        <w:tc>
          <w:tcPr>
            <w:tcW w:w="629" w:type="dxa"/>
            <w:vMerge/>
            <w:vAlign w:val="center"/>
          </w:tcPr>
          <w:p w14:paraId="259A9B57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374614A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2023年发展团员数</w:t>
            </w:r>
          </w:p>
        </w:tc>
        <w:tc>
          <w:tcPr>
            <w:tcW w:w="2070" w:type="dxa"/>
            <w:gridSpan w:val="3"/>
            <w:vAlign w:val="center"/>
          </w:tcPr>
          <w:p w14:paraId="1692048F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XX</w:t>
            </w:r>
          </w:p>
        </w:tc>
        <w:tc>
          <w:tcPr>
            <w:tcW w:w="2274" w:type="dxa"/>
            <w:vAlign w:val="center"/>
          </w:tcPr>
          <w:p w14:paraId="7AC5B1E5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2023年推优入党数</w:t>
            </w:r>
          </w:p>
        </w:tc>
        <w:tc>
          <w:tcPr>
            <w:tcW w:w="2140" w:type="dxa"/>
            <w:vAlign w:val="center"/>
          </w:tcPr>
          <w:p w14:paraId="0D469721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XX</w:t>
            </w:r>
          </w:p>
        </w:tc>
      </w:tr>
      <w:tr w:rsidR="004B0FBD" w14:paraId="0CD346F1" w14:textId="77777777">
        <w:trPr>
          <w:trHeight w:val="741"/>
          <w:jc w:val="center"/>
        </w:trPr>
        <w:tc>
          <w:tcPr>
            <w:tcW w:w="629" w:type="dxa"/>
            <w:vMerge/>
            <w:vAlign w:val="center"/>
          </w:tcPr>
          <w:p w14:paraId="42EA1B86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3242" w:type="dxa"/>
            <w:gridSpan w:val="4"/>
            <w:vAlign w:val="center"/>
          </w:tcPr>
          <w:p w14:paraId="2A2EABB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2023年度</w:t>
            </w:r>
          </w:p>
          <w:p w14:paraId="5B7D47C4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“对标定级”等级</w:t>
            </w:r>
          </w:p>
        </w:tc>
        <w:tc>
          <w:tcPr>
            <w:tcW w:w="5564" w:type="dxa"/>
            <w:gridSpan w:val="4"/>
            <w:vAlign w:val="center"/>
          </w:tcPr>
          <w:p w14:paraId="70371952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sym w:font="Wingdings" w:char="00A8"/>
            </w: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 xml:space="preserve"> 五星级        </w:t>
            </w: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sym w:font="Wingdings" w:char="00A8"/>
            </w: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u w:val="single"/>
                <w:lang w:eastAsia="zh-CN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星级</w:t>
            </w:r>
          </w:p>
        </w:tc>
      </w:tr>
      <w:tr w:rsidR="004B0FBD" w14:paraId="0D42EDB1" w14:textId="77777777">
        <w:trPr>
          <w:trHeight w:val="648"/>
          <w:jc w:val="center"/>
        </w:trPr>
        <w:tc>
          <w:tcPr>
            <w:tcW w:w="629" w:type="dxa"/>
            <w:vMerge/>
            <w:vAlign w:val="center"/>
          </w:tcPr>
          <w:p w14:paraId="2055519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762" w:type="dxa"/>
            <w:gridSpan w:val="2"/>
            <w:vMerge w:val="restart"/>
            <w:vAlign w:val="center"/>
          </w:tcPr>
          <w:p w14:paraId="0428A125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“智慧团建”</w:t>
            </w:r>
          </w:p>
        </w:tc>
        <w:tc>
          <w:tcPr>
            <w:tcW w:w="1480" w:type="dxa"/>
            <w:gridSpan w:val="2"/>
            <w:vAlign w:val="center"/>
          </w:tcPr>
          <w:p w14:paraId="25BAC942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已报到</w:t>
            </w:r>
          </w:p>
          <w:p w14:paraId="09C7A107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人数</w:t>
            </w:r>
          </w:p>
        </w:tc>
        <w:tc>
          <w:tcPr>
            <w:tcW w:w="1150" w:type="dxa"/>
            <w:gridSpan w:val="2"/>
            <w:vAlign w:val="center"/>
          </w:tcPr>
          <w:p w14:paraId="4A7937EC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XX</w:t>
            </w:r>
          </w:p>
        </w:tc>
        <w:tc>
          <w:tcPr>
            <w:tcW w:w="2274" w:type="dxa"/>
            <w:vAlign w:val="center"/>
          </w:tcPr>
          <w:p w14:paraId="27634349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团支部成员是否</w:t>
            </w:r>
          </w:p>
          <w:p w14:paraId="2619063D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“按时缴纳团费”</w:t>
            </w:r>
          </w:p>
        </w:tc>
        <w:tc>
          <w:tcPr>
            <w:tcW w:w="2140" w:type="dxa"/>
            <w:vAlign w:val="center"/>
          </w:tcPr>
          <w:p w14:paraId="291106E9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 xml:space="preserve">是 </w:t>
            </w: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sym w:font="Wingdings" w:char="00A8"/>
            </w: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 xml:space="preserve">           否 </w:t>
            </w: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sym w:font="Wingdings" w:char="00A8"/>
            </w:r>
          </w:p>
        </w:tc>
      </w:tr>
      <w:tr w:rsidR="004B0FBD" w14:paraId="7BA07CCF" w14:textId="77777777">
        <w:trPr>
          <w:trHeight w:val="656"/>
          <w:jc w:val="center"/>
        </w:trPr>
        <w:tc>
          <w:tcPr>
            <w:tcW w:w="629" w:type="dxa"/>
            <w:vMerge/>
            <w:vAlign w:val="center"/>
          </w:tcPr>
          <w:p w14:paraId="5BA558FF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7154033A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F0CCB0C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应评</w:t>
            </w:r>
          </w:p>
          <w:p w14:paraId="68D6525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已评率</w:t>
            </w:r>
          </w:p>
        </w:tc>
        <w:tc>
          <w:tcPr>
            <w:tcW w:w="1150" w:type="dxa"/>
            <w:gridSpan w:val="2"/>
            <w:vAlign w:val="center"/>
          </w:tcPr>
          <w:p w14:paraId="0120C7CB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ind w:left="240" w:hangingChars="100" w:hanging="240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100.0%</w:t>
            </w:r>
          </w:p>
        </w:tc>
        <w:tc>
          <w:tcPr>
            <w:tcW w:w="2274" w:type="dxa"/>
            <w:vAlign w:val="center"/>
          </w:tcPr>
          <w:p w14:paraId="619D6C78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团员年度注册率</w:t>
            </w:r>
          </w:p>
        </w:tc>
        <w:tc>
          <w:tcPr>
            <w:tcW w:w="2140" w:type="dxa"/>
            <w:vAlign w:val="center"/>
          </w:tcPr>
          <w:p w14:paraId="6F571A7F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XX.XX%</w:t>
            </w:r>
          </w:p>
        </w:tc>
      </w:tr>
      <w:tr w:rsidR="004B0FBD" w14:paraId="48CACCD3" w14:textId="77777777">
        <w:trPr>
          <w:trHeight w:val="798"/>
          <w:jc w:val="center"/>
        </w:trPr>
        <w:tc>
          <w:tcPr>
            <w:tcW w:w="629" w:type="dxa"/>
            <w:vMerge/>
            <w:vAlign w:val="center"/>
          </w:tcPr>
          <w:p w14:paraId="56E10902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762" w:type="dxa"/>
            <w:gridSpan w:val="2"/>
            <w:vMerge/>
            <w:vAlign w:val="center"/>
          </w:tcPr>
          <w:p w14:paraId="12237CA7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7671CDDC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主题教育实践完成率</w:t>
            </w:r>
          </w:p>
        </w:tc>
        <w:tc>
          <w:tcPr>
            <w:tcW w:w="1150" w:type="dxa"/>
            <w:gridSpan w:val="2"/>
            <w:vAlign w:val="center"/>
          </w:tcPr>
          <w:p w14:paraId="06F35DCC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100.0%</w:t>
            </w:r>
          </w:p>
        </w:tc>
        <w:tc>
          <w:tcPr>
            <w:tcW w:w="2274" w:type="dxa"/>
            <w:vAlign w:val="center"/>
          </w:tcPr>
          <w:p w14:paraId="41620BBD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团员连续3个月</w:t>
            </w:r>
          </w:p>
          <w:p w14:paraId="69692714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未交团费比例</w:t>
            </w:r>
          </w:p>
        </w:tc>
        <w:tc>
          <w:tcPr>
            <w:tcW w:w="2140" w:type="dxa"/>
            <w:vAlign w:val="center"/>
          </w:tcPr>
          <w:p w14:paraId="020D06CE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XX.XX%</w:t>
            </w:r>
          </w:p>
        </w:tc>
      </w:tr>
      <w:tr w:rsidR="004B0FBD" w14:paraId="324B9364" w14:textId="77777777">
        <w:trPr>
          <w:trHeight w:val="1084"/>
          <w:jc w:val="center"/>
        </w:trPr>
        <w:tc>
          <w:tcPr>
            <w:tcW w:w="629" w:type="dxa"/>
            <w:vMerge/>
            <w:vAlign w:val="center"/>
          </w:tcPr>
          <w:p w14:paraId="2720992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762" w:type="dxa"/>
            <w:gridSpan w:val="2"/>
            <w:vAlign w:val="center"/>
          </w:tcPr>
          <w:p w14:paraId="289FC66F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2023年是否如期换届</w:t>
            </w:r>
          </w:p>
        </w:tc>
        <w:tc>
          <w:tcPr>
            <w:tcW w:w="2630" w:type="dxa"/>
            <w:gridSpan w:val="4"/>
            <w:vAlign w:val="center"/>
          </w:tcPr>
          <w:p w14:paraId="148C4753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 xml:space="preserve">是 </w:t>
            </w: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sym w:font="Wingdings" w:char="00A8"/>
            </w:r>
          </w:p>
          <w:p w14:paraId="6498FB1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 xml:space="preserve">否 </w:t>
            </w: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sym w:font="Wingdings" w:char="00A8"/>
            </w:r>
          </w:p>
          <w:p w14:paraId="5BE492B1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换届时间：</w:t>
            </w: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u w:val="single"/>
                <w:lang w:eastAsia="zh-CN"/>
              </w:rPr>
              <w:t xml:space="preserve">         </w:t>
            </w:r>
          </w:p>
        </w:tc>
        <w:tc>
          <w:tcPr>
            <w:tcW w:w="2274" w:type="dxa"/>
            <w:vAlign w:val="center"/>
          </w:tcPr>
          <w:p w14:paraId="6ADC7022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2023年</w:t>
            </w:r>
          </w:p>
          <w:p w14:paraId="25C6AE68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Calibri" w:cs="Times New Roman"/>
                <w:snapToGrid/>
                <w:color w:val="auto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活动经费</w:t>
            </w:r>
          </w:p>
        </w:tc>
        <w:tc>
          <w:tcPr>
            <w:tcW w:w="2140" w:type="dxa"/>
            <w:vAlign w:val="center"/>
          </w:tcPr>
          <w:p w14:paraId="521D8E8B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XX.XX元</w:t>
            </w:r>
          </w:p>
          <w:p w14:paraId="52F23E44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Calibri" w:cs="Times New Roman" w:hint="eastAsia"/>
                <w:snapToGrid/>
                <w:color w:val="auto"/>
                <w:sz w:val="24"/>
                <w:szCs w:val="22"/>
                <w:lang w:eastAsia="zh-CN"/>
              </w:rPr>
              <w:t>（保留两位）</w:t>
            </w:r>
          </w:p>
        </w:tc>
      </w:tr>
      <w:tr w:rsidR="004B0FBD" w14:paraId="0A7C3CE5" w14:textId="77777777">
        <w:trPr>
          <w:trHeight w:val="737"/>
          <w:jc w:val="center"/>
        </w:trPr>
        <w:tc>
          <w:tcPr>
            <w:tcW w:w="629" w:type="dxa"/>
            <w:vAlign w:val="center"/>
          </w:tcPr>
          <w:p w14:paraId="18623142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获</w:t>
            </w:r>
          </w:p>
          <w:p w14:paraId="0A0860D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7E788E04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奖</w:t>
            </w:r>
          </w:p>
          <w:p w14:paraId="71ED3533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341EC835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情</w:t>
            </w:r>
          </w:p>
          <w:p w14:paraId="1BF37BA3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66DAE2A5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况</w:t>
            </w:r>
            <w:proofErr w:type="gramEnd"/>
          </w:p>
        </w:tc>
        <w:tc>
          <w:tcPr>
            <w:tcW w:w="8806" w:type="dxa"/>
            <w:gridSpan w:val="8"/>
          </w:tcPr>
          <w:p w14:paraId="7635CA40" w14:textId="77777777" w:rsidR="004B0FBD" w:rsidRDefault="00000000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正文字体为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仿宋小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四，1倍行距，首行缩进两个字符</w:t>
            </w:r>
          </w:p>
          <w:p w14:paraId="089CF230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0803D583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1622AD4D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4B5F2AFA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1D00A804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3D3A6A36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05095B68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53046AB0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6B7DCDD5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544E53CC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5BF196D8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5E34BF39" w14:textId="77777777" w:rsidR="004B0FBD" w:rsidRDefault="004B0FBD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2898D6F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4B0FBD" w14:paraId="6771CB90" w14:textId="77777777">
        <w:trPr>
          <w:trHeight w:val="7046"/>
          <w:jc w:val="center"/>
        </w:trPr>
        <w:tc>
          <w:tcPr>
            <w:tcW w:w="629" w:type="dxa"/>
            <w:vAlign w:val="center"/>
          </w:tcPr>
          <w:p w14:paraId="5B38CB45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  <w:lastRenderedPageBreak/>
              <w:t>主</w:t>
            </w:r>
          </w:p>
          <w:p w14:paraId="2CDB0B1B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6A45DA01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  <w:t>要</w:t>
            </w:r>
          </w:p>
          <w:p w14:paraId="14C95858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0B4EE4BD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  <w:t>工</w:t>
            </w:r>
          </w:p>
          <w:p w14:paraId="6CA9E60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CEB4DD3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  <w:t>作</w:t>
            </w:r>
          </w:p>
          <w:p w14:paraId="7A156E0B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232B8665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  <w:t>成</w:t>
            </w:r>
          </w:p>
          <w:p w14:paraId="57CFA7D5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546679BC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  <w:t>绩</w:t>
            </w:r>
          </w:p>
        </w:tc>
        <w:tc>
          <w:tcPr>
            <w:tcW w:w="8806" w:type="dxa"/>
            <w:gridSpan w:val="8"/>
          </w:tcPr>
          <w:p w14:paraId="7A58F597" w14:textId="77777777" w:rsidR="004B0FBD" w:rsidRDefault="00000000">
            <w:pPr>
              <w:kinsoku/>
              <w:autoSpaceDE/>
              <w:autoSpaceDN/>
              <w:adjustRightInd/>
              <w:snapToGrid/>
              <w:spacing w:line="420" w:lineRule="exact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正文字体为</w:t>
            </w:r>
            <w:proofErr w:type="gramStart"/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仿宋小</w:t>
            </w:r>
            <w:proofErr w:type="gramEnd"/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四，1倍行距，首行缩进两个字符</w:t>
            </w:r>
          </w:p>
          <w:p w14:paraId="41D288F5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4DCF672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6BE74C47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236629F8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2164D168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33C2531B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0FB01D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78832099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598678F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16DB0DB9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6CAA26F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56A55A0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207C5E7F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5E41E356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20BB32B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8961DA1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1FB8055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6877045C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38EF223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8FFE421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1BDFAB85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6EC3C583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677D1545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44A5DA73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  <w:p w14:paraId="29BA3436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spacing w:val="-4"/>
                <w:kern w:val="2"/>
                <w:sz w:val="24"/>
                <w:szCs w:val="22"/>
                <w:lang w:eastAsia="zh-CN"/>
              </w:rPr>
            </w:pPr>
          </w:p>
        </w:tc>
      </w:tr>
      <w:tr w:rsidR="004B0FBD" w14:paraId="4578AADD" w14:textId="77777777">
        <w:trPr>
          <w:trHeight w:val="2172"/>
          <w:jc w:val="center"/>
        </w:trPr>
        <w:tc>
          <w:tcPr>
            <w:tcW w:w="4722" w:type="dxa"/>
            <w:gridSpan w:val="6"/>
            <w:vAlign w:val="center"/>
          </w:tcPr>
          <w:p w14:paraId="139B4C40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二级学院团委意见</w:t>
            </w:r>
          </w:p>
          <w:p w14:paraId="47C8ED2B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ind w:firstLineChars="700" w:firstLine="1680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023F7420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57569982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ind w:firstLineChars="900" w:firstLine="2160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签名（盖章）</w:t>
            </w:r>
          </w:p>
          <w:p w14:paraId="304BFEAD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ind w:firstLineChars="1000" w:firstLine="2400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年  月  日</w:t>
            </w:r>
          </w:p>
        </w:tc>
        <w:tc>
          <w:tcPr>
            <w:tcW w:w="4713" w:type="dxa"/>
            <w:gridSpan w:val="3"/>
            <w:vAlign w:val="center"/>
          </w:tcPr>
          <w:p w14:paraId="6E75F349" w14:textId="77777777" w:rsidR="004B0FBD" w:rsidRDefault="00000000">
            <w:pPr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校团委意见</w:t>
            </w:r>
          </w:p>
          <w:p w14:paraId="3E03197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17F43A34" w14:textId="77777777" w:rsidR="004B0FBD" w:rsidRDefault="004B0FBD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  <w:p w14:paraId="0F69A62C" w14:textId="77777777" w:rsidR="004B0FBD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ind w:firstLineChars="1000" w:firstLine="2400"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签名（盖章）</w:t>
            </w:r>
          </w:p>
          <w:p w14:paraId="6318B22F" w14:textId="77777777" w:rsidR="004B0FBD" w:rsidRDefault="00000000">
            <w:pPr>
              <w:kinsoku/>
              <w:autoSpaceDE/>
              <w:autoSpaceDN/>
              <w:adjustRightInd/>
              <w:snapToGrid/>
              <w:spacing w:line="420" w:lineRule="exact"/>
              <w:ind w:firstLineChars="1100" w:firstLine="2640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年  月  日</w:t>
            </w:r>
          </w:p>
        </w:tc>
      </w:tr>
    </w:tbl>
    <w:p w14:paraId="413FA871" w14:textId="77777777" w:rsidR="004B0FBD" w:rsidRDefault="004B0FBD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黑体" w:eastAsia="黑体" w:hAnsi="黑体" w:cs="Times New Roman"/>
          <w:b/>
          <w:snapToGrid/>
          <w:color w:val="auto"/>
          <w:sz w:val="32"/>
          <w:szCs w:val="32"/>
          <w:lang w:eastAsia="zh-CN"/>
        </w:rPr>
      </w:pPr>
    </w:p>
    <w:sectPr w:rsidR="004B0FBD">
      <w:headerReference w:type="default" r:id="rId6"/>
      <w:footerReference w:type="default" r:id="rId7"/>
      <w:pgSz w:w="11905" w:h="16838"/>
      <w:pgMar w:top="1429" w:right="1361" w:bottom="1865" w:left="1786" w:header="0" w:footer="158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8BBA9" w14:textId="77777777" w:rsidR="00CF17D3" w:rsidRDefault="00CF17D3">
      <w:r>
        <w:separator/>
      </w:r>
    </w:p>
  </w:endnote>
  <w:endnote w:type="continuationSeparator" w:id="0">
    <w:p w14:paraId="545376D0" w14:textId="77777777" w:rsidR="00CF17D3" w:rsidRDefault="00CF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F24D4" w14:textId="77777777" w:rsidR="004B0FBD" w:rsidRDefault="004B0FB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39C51" w14:textId="77777777" w:rsidR="00CF17D3" w:rsidRDefault="00CF17D3">
      <w:r>
        <w:separator/>
      </w:r>
    </w:p>
  </w:footnote>
  <w:footnote w:type="continuationSeparator" w:id="0">
    <w:p w14:paraId="4414D94B" w14:textId="77777777" w:rsidR="00CF17D3" w:rsidRDefault="00CF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FA3CF" w14:textId="77777777" w:rsidR="004B0FBD" w:rsidRDefault="004B0FB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HorizontalSpacing w:val="210"/>
  <w:drawingGridVerticalSpacing w:val="-794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zNzk2NGE1OWIwYzVkYzk0OTJmMmFjZGIwNWMxMjcifQ=="/>
  </w:docVars>
  <w:rsids>
    <w:rsidRoot w:val="00FD7498"/>
    <w:rsid w:val="BF8F9959"/>
    <w:rsid w:val="CF7CBAEE"/>
    <w:rsid w:val="D5DF98B6"/>
    <w:rsid w:val="DBC74BB7"/>
    <w:rsid w:val="F53F45CA"/>
    <w:rsid w:val="FD79F503"/>
    <w:rsid w:val="001236AC"/>
    <w:rsid w:val="001C7C5E"/>
    <w:rsid w:val="004B0FBD"/>
    <w:rsid w:val="004F4D07"/>
    <w:rsid w:val="005E7A78"/>
    <w:rsid w:val="006950FC"/>
    <w:rsid w:val="00B72542"/>
    <w:rsid w:val="00B967B9"/>
    <w:rsid w:val="00BA569F"/>
    <w:rsid w:val="00CF17D3"/>
    <w:rsid w:val="00D07A8E"/>
    <w:rsid w:val="00DF16AC"/>
    <w:rsid w:val="00E8199D"/>
    <w:rsid w:val="00FD7498"/>
    <w:rsid w:val="025B14EB"/>
    <w:rsid w:val="038E394D"/>
    <w:rsid w:val="03934ED9"/>
    <w:rsid w:val="16C90C80"/>
    <w:rsid w:val="198779AA"/>
    <w:rsid w:val="1C636438"/>
    <w:rsid w:val="235B24ED"/>
    <w:rsid w:val="24C64FC6"/>
    <w:rsid w:val="257F1E11"/>
    <w:rsid w:val="292E36FB"/>
    <w:rsid w:val="2F7478EE"/>
    <w:rsid w:val="31D03AAE"/>
    <w:rsid w:val="3A710347"/>
    <w:rsid w:val="3B6781CA"/>
    <w:rsid w:val="3FFA881D"/>
    <w:rsid w:val="44325234"/>
    <w:rsid w:val="4586502B"/>
    <w:rsid w:val="499F5AB0"/>
    <w:rsid w:val="4BDE0C33"/>
    <w:rsid w:val="4D7C358C"/>
    <w:rsid w:val="4DFDDB8E"/>
    <w:rsid w:val="4E0E514E"/>
    <w:rsid w:val="528B1363"/>
    <w:rsid w:val="59C965B8"/>
    <w:rsid w:val="5BB232B6"/>
    <w:rsid w:val="5F605B41"/>
    <w:rsid w:val="5FDB07DC"/>
    <w:rsid w:val="64AC073A"/>
    <w:rsid w:val="6A5F3182"/>
    <w:rsid w:val="6B09F17D"/>
    <w:rsid w:val="6F207D25"/>
    <w:rsid w:val="6FBB14B0"/>
    <w:rsid w:val="6FC04658"/>
    <w:rsid w:val="70E331FF"/>
    <w:rsid w:val="79847ECF"/>
    <w:rsid w:val="79EF2DA2"/>
    <w:rsid w:val="7F523239"/>
    <w:rsid w:val="7FDAB32C"/>
    <w:rsid w:val="7FEE7A58"/>
    <w:rsid w:val="95FBB9CA"/>
    <w:rsid w:val="ACBE1000"/>
    <w:rsid w:val="AFBE0AA8"/>
    <w:rsid w:val="AFEEC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24AB1"/>
  <w15:docId w15:val="{03E2F32A-718E-42DF-ABA8-DEF2FF82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</w:style>
  <w:style w:type="paragraph" w:styleId="a4">
    <w:name w:val="Body Text"/>
    <w:basedOn w:val="a"/>
    <w:autoRedefine/>
    <w:qFormat/>
    <w:rPr>
      <w:rFonts w:ascii="仿宋" w:eastAsia="仿宋" w:hAnsi="仿宋" w:cs="仿宋"/>
      <w:sz w:val="31"/>
      <w:szCs w:val="31"/>
    </w:rPr>
  </w:style>
  <w:style w:type="paragraph" w:styleId="a5">
    <w:name w:val="Body Text Indent"/>
    <w:basedOn w:val="a"/>
    <w:autoRedefine/>
    <w:qFormat/>
    <w:pPr>
      <w:spacing w:line="520" w:lineRule="exact"/>
      <w:ind w:firstLineChars="200" w:firstLine="640"/>
    </w:pPr>
    <w:rPr>
      <w:rFonts w:ascii="STFangsong" w:eastAsia="STFangsong" w:hAnsi="STFangsong"/>
      <w:szCs w:val="24"/>
    </w:rPr>
  </w:style>
  <w:style w:type="paragraph" w:styleId="a6">
    <w:name w:val="footer"/>
    <w:basedOn w:val="a"/>
    <w:link w:val="a7"/>
    <w:autoRedefine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b">
    <w:name w:val="Strong"/>
    <w:autoRedefine/>
    <w:qFormat/>
    <w:rPr>
      <w:rFonts w:ascii="Calibri" w:eastAsia="宋体" w:hAnsi="Calibri" w:cs="Times New Roman"/>
      <w:b/>
      <w:bCs/>
    </w:rPr>
  </w:style>
  <w:style w:type="character" w:styleId="ac">
    <w:name w:val="page number"/>
    <w:autoRedefine/>
    <w:qFormat/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4"/>
      <w:szCs w:val="24"/>
    </w:rPr>
  </w:style>
  <w:style w:type="paragraph" w:customStyle="1" w:styleId="p1">
    <w:name w:val="p1"/>
    <w:basedOn w:val="a"/>
    <w:autoRedefine/>
    <w:qFormat/>
    <w:rPr>
      <w:rFonts w:ascii="Helvetica Neue" w:eastAsia="Helvetica Neue" w:hAnsi="Helvetica Neue" w:cs="Times New Roman"/>
      <w:sz w:val="26"/>
      <w:szCs w:val="26"/>
      <w:lang w:eastAsia="zh-CN"/>
    </w:rPr>
  </w:style>
  <w:style w:type="character" w:customStyle="1" w:styleId="s1">
    <w:name w:val="s1"/>
    <w:basedOn w:val="a0"/>
    <w:autoRedefine/>
    <w:qFormat/>
    <w:rPr>
      <w:rFonts w:ascii="Helvetica Neue" w:eastAsia="Helvetica Neue" w:hAnsi="Helvetica Neue" w:cs="Helvetica Neue" w:hint="default"/>
      <w:sz w:val="26"/>
      <w:szCs w:val="26"/>
    </w:rPr>
  </w:style>
  <w:style w:type="paragraph" w:customStyle="1" w:styleId="p2">
    <w:name w:val="p2"/>
    <w:basedOn w:val="a"/>
    <w:autoRedefine/>
    <w:qFormat/>
    <w:rPr>
      <w:rFonts w:ascii="PingFang SC" w:eastAsia="PingFang SC" w:hAnsi="PingFang SC" w:cs="Times New Roman"/>
      <w:sz w:val="26"/>
      <w:szCs w:val="26"/>
      <w:lang w:eastAsia="zh-CN"/>
    </w:rPr>
  </w:style>
  <w:style w:type="character" w:customStyle="1" w:styleId="a9">
    <w:name w:val="页眉 字符"/>
    <w:basedOn w:val="a0"/>
    <w:link w:val="a8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368</Characters>
  <Application>Microsoft Office Word</Application>
  <DocSecurity>0</DocSecurity>
  <Lines>135</Lines>
  <Paragraphs>68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cp:lastModifiedBy>harder trying</cp:lastModifiedBy>
  <cp:revision>2</cp:revision>
  <dcterms:created xsi:type="dcterms:W3CDTF">2024-03-21T10:05:00Z</dcterms:created>
  <dcterms:modified xsi:type="dcterms:W3CDTF">2024-03-21T10:05:00Z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2024-01-31T15:06:21Z</vt:filetime>
  </property>
  <property fmtid="{D5CDD505-2E9C-101B-9397-08002B2CF9AE}" pid="4" name="KSOProductBuildVer">
    <vt:lpwstr>2052-12.1.0.16412</vt:lpwstr>
  </property>
  <property fmtid="{D5CDD505-2E9C-101B-9397-08002B2CF9AE}" pid="5" name="ICV">
    <vt:lpwstr>BDE9BB91AE3049EFB8D12C865CB95729_13</vt:lpwstr>
  </property>
</Properties>
</file>